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92" w:rsidRPr="00A351E4" w:rsidRDefault="00622992" w:rsidP="00622992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Типовой устав </w:t>
      </w:r>
    </w:p>
    <w:p w:rsidR="00622992" w:rsidRPr="00A351E4" w:rsidRDefault="00622992" w:rsidP="00622992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коренных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малочисленных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народов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Общие положения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1.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Община коренных малочисленных народов, именуемая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 дальнейшем «Община», является формой самоорганизации, основанной на членстве лиц, относящихся к коренным малочисленным народам Российской Федерации, объединяемых по кровнородственному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(семья, род) и (или) территориально-соседскому признаку, создаваемой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целях защиты их исконной среды обитания, сохранения и развития традиционн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ого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образа жизни,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форм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хозяйствования, промыслов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 культуры, указанных в настоящем Уставе.</w:t>
      </w:r>
      <w:proofErr w:type="gramEnd"/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Полное наименование Общины: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proofErr w:type="spellStart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</w:t>
      </w:r>
      <w:proofErr w:type="spellEnd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</w:r>
      <w:proofErr w:type="spellStart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</w:t>
      </w:r>
      <w:proofErr w:type="spellEnd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</w:t>
      </w:r>
      <w:proofErr w:type="spellEnd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Сокращенное наименование Общины: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proofErr w:type="spellStart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</w:t>
      </w:r>
      <w:proofErr w:type="spellEnd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</w:t>
      </w:r>
      <w:proofErr w:type="spellEnd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Полное и (или) сокращенное наименование Общины на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языке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народов Российской Федерации и (или) иностранном языке (указать язык):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proofErr w:type="spellStart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</w:t>
      </w:r>
      <w:proofErr w:type="spellEnd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</w:t>
      </w:r>
      <w:proofErr w:type="spellEnd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аааааааааааааааааааааааааааааааааааааааааааааааааааааааааааааааааа </w:t>
      </w:r>
      <w:proofErr w:type="spellStart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</w:t>
      </w:r>
      <w:proofErr w:type="spellEnd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</w:r>
      <w:r w:rsidRPr="00D85D11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D85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Место нахождения Общины:__________________________________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_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_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________________________________________________________________.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2. Организационно-правовая форма Общины – община коренных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малочисленных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народов Российской Федерации.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3. Вид Общины: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proofErr w:type="spellStart"/>
      <w:r w:rsidRPr="007576E4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</w:t>
      </w:r>
      <w:proofErr w:type="spell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II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Предмет, цели и виды деятельности Общины</w:t>
      </w:r>
    </w:p>
    <w:p w:rsidR="00622992" w:rsidRPr="00651F54" w:rsidRDefault="00622992" w:rsidP="006229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деятельности Общины является: </w:t>
      </w:r>
      <w:proofErr w:type="spellStart"/>
      <w:r w:rsidRPr="007576E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</w:t>
      </w:r>
      <w:proofErr w:type="spellEnd"/>
      <w:r w:rsidRPr="007576E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7576E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proofErr w:type="spellStart"/>
      <w:r w:rsidRPr="007576E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</w:t>
      </w:r>
      <w:proofErr w:type="spellEnd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576E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proofErr w:type="spellEnd"/>
      <w:r w:rsidRPr="00D85D11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br/>
      </w:r>
      <w:r w:rsidRPr="00D85D11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   </w:t>
      </w:r>
      <w:proofErr w:type="spellStart"/>
      <w:r w:rsidRPr="00D85D11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Целью деятельности Общины является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защита исконной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среды обитания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коренных малочисленных народов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сохранения и развития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традиционн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образа жизни,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хозяйственной деятельности, промыслов и культуры.</w:t>
      </w:r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6. Община осуществляет следующие виды деятельности:</w:t>
      </w:r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Виды предпринимательской и иной приносящей доход деятельности Общины:</w:t>
      </w:r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III. Органы Общины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</w:p>
    <w:p w:rsidR="00622992" w:rsidRPr="00A351E4" w:rsidRDefault="00622992" w:rsidP="00622992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7. Органами Общины являются:</w:t>
      </w:r>
    </w:p>
    <w:p w:rsidR="00622992" w:rsidRPr="00A351E4" w:rsidRDefault="00622992" w:rsidP="00622992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1) </w:t>
      </w:r>
      <w:r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о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бщее собрание (</w:t>
      </w:r>
      <w:r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с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ход) членов Общины;</w:t>
      </w:r>
    </w:p>
    <w:p w:rsidR="00622992" w:rsidRPr="00A351E4" w:rsidRDefault="00622992" w:rsidP="00622992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2) Правление (Совет);</w:t>
      </w:r>
    </w:p>
    <w:p w:rsidR="00622992" w:rsidRPr="00A351E4" w:rsidRDefault="00622992" w:rsidP="00622992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>3) Ревизионная комиссия (ревизор).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IV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 xml:space="preserve">. Общее собрание (сход) 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8. Высшим органом Общины является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щее собрание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ход) членов</w:t>
      </w:r>
      <w:r w:rsidRPr="00F87182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Общее собрание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ход)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собирается по мере необходимости, но не реже ____ (____) ра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а) в _____год(а) (лет). Общее собрание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ход)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правомочно, если на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нем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присутствуют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 менее половины членов Общины.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9. Внеочередное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бщее собрание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ход)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может быть созвано по требованию не менее 1/3 членов Общины.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10. Общее собрание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ход)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рассматривает все важнейшие вопросы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ее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жизнедеятельности.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11. К компетенции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относится: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1) изменение Устава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2) избрание Правления (Совета) и его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редседателя и досрочное прекращение их полномочий;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3) принятие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в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у</w:t>
      </w:r>
      <w:r w:rsidRPr="002E1F9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новых членов;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4) исключение из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5) определение приоритетных направлений деятельности Общины, принципов формирования и использования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ее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имущества;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6) принятие решений о реорганизации и ликвидации Общины, назначении ликвидационной комиссии (ликвидатора) и об утверждении ликвидационного баланса;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7) принятие решений о выделении члену Общины доли из имущества Общины или об осуществлении компенсации такой доли при выходе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из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8) принятие решений о создании Общиной других юридических лиц, об участии Общины в других юридических лицах; 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9) определение размера и порядка уплаты вступительных и членских взносов членами Общины.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12. Решения по вопросам, указанным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подпунктах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1 </w:t>
      </w:r>
      <w:r w:rsidRPr="00A351E4">
        <w:rPr>
          <w:rFonts w:ascii="Times New Roman" w:eastAsia="Source Han Sans CN Regular" w:hAnsi="Times New Roman" w:cs="Times New Roman" w:hint="cs"/>
          <w:kern w:val="2"/>
          <w:sz w:val="28"/>
          <w:szCs w:val="28"/>
          <w:lang w:eastAsia="ru-RU"/>
        </w:rPr>
        <w:t>–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8 пункта 11 настоящего Устава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и относящимся к исключительной компетенции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, принимаются открытым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 xml:space="preserve">голосованием квалифицированным большинством не менее ___ голосов членов Общины, участвующих 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бщем собрании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ходе)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членов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Решения по иным вопросам принимаются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открытым голосованием простым большинством голосов присутствующих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на нем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членов Общины. </w:t>
      </w:r>
    </w:p>
    <w:p w:rsidR="00622992" w:rsidRPr="00001EB8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Cs w:val="28"/>
          <w:lang w:eastAsia="ru-RU"/>
        </w:rPr>
      </w:pP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V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Правление (Совет)</w:t>
      </w:r>
    </w:p>
    <w:p w:rsidR="00622992" w:rsidRPr="00001EB8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Cs w:val="28"/>
          <w:lang w:eastAsia="ru-RU"/>
        </w:rPr>
      </w:pP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13. Для практического текущего руководства деятельностью Общины в период между созывами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бщих собраний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ходов) членов Общины избирается Правление (Совет).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14. Правление (Совет) избирается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сроком на ___го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а) (лет) из числа членов Общины в составе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редседателя Правления (Совета) и других членов Правления (Совета)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К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оличественн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ый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состав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Правления (Совета)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устан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вл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ивается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ходом) членов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15. Правление (Совет):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1) избирает Ревизионную комиссию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евизора);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2) утверждает годовой отчет и бухгалтерскую (финансовую) отчетность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3) принимает решение о создании филиалов и открытии представительств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4) рассматривает заявления граждан, изъявивших желание вступить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Общину, и рекомендует их к вступлению в Общину;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5) контролирует и организует работу Общины, осуществляет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выполнением решений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членов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6) утверждает решение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редседателя Правления (Совета);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7) 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рассматривает и утверждает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смету расходов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8) определяет количество работников, привлекаемых по трудовым договорам, и порядок оплаты их труда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соответствии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 законодательством Российской Федерации о труде;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9) утверждает штатное расписание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10) готовит вопросы для обсуждения на </w:t>
      </w:r>
      <w:proofErr w:type="gramStart"/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бщем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собрании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ходе) членов</w:t>
      </w:r>
      <w:r w:rsidRPr="00C5032E">
        <w:t xml:space="preserve"> </w:t>
      </w:r>
      <w:r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11) решает любые другие вопросы, не относящиеся к компетенции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в </w:t>
      </w:r>
      <w:r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Заседания Правления (Совета) проводятся по мере необходимости, но не реже ___ ра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а) в ____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 считаются правомочными при участии в них более половины членов Правления (Совета).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16. Решения Правления (Совета) принимаются открытым голосованием простым большинством голосов членов Правления (Совета), присутствующих на заседании.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17. Председатель Правления (Совета) избирается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сроком на ____ го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а) (лет).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18. Председатель Правления (Совета):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>1) организует работу Правления (Совета);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2) в период между заседаниями Правления (Совета) решает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все организационные, производственные и иные вопросы, за исключением тех вопросов, которые отнесены к ведению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хода) членов </w:t>
      </w:r>
      <w:r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или Правления (Совета);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3) собирает Правление (Совет) и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бщее собрание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ход) членов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4) представляет Общину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отношениях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5) без доверенности действует от имени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6)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принимает решения и издает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приказы по вопросам деятельности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7) распоряжается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пределах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утвержденной Правлением (Советом) сметы средствами Общины, заключает договоры, осуществляет другие юридические действия от имени Общины, открывает и закрывает счета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банках;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8)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принимает на работу и увольняет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работников Общины, утверждает их должностные обязанности в соответствии со штатным расписанием, утверждаемым Правлением (Советом);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9) организует бухгалтерский учет и отчетность.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VI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Ревизионная комиссия (ревизор)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19. Контроль за финансово-хозяйственной деятельностью Общины осуществляет Ревизионная комиссия (ревизор), избираема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я(</w:t>
      </w:r>
      <w:proofErr w:type="spellStart"/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ый</w:t>
      </w:r>
      <w:proofErr w:type="spell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) Правлением (Советом) из числа членов Общины сроком на __ год(а) (лет).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Количественный состав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Ревизионной комиссии определяется Правлением (Советом).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Заседание Ревизионной комиссии считается правомочным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при участии в нем более половины ее членов. Решения Ревизионной комиссии принимаются открытым голосованием простым большинством голосов присутствующих на заседании членов.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20. Ревизионная комиссия (ревизор) осуществляет проверки финансово-хозяйственной деятельности Общины не реже __ ра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а)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___ год(а) (лет).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21. Ревизионная комиссия (ревизор) вправе требовать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от должностных лиц Общины представления всех необходимых документов и объяснений.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22. Ревизионная комиссия (ревизор) представляет результаты проверок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бщему собранию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ходу) членов </w:t>
      </w:r>
      <w:r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после обсуждения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их на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заседании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Правления (Совета).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VII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>. Членство в Общине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 xml:space="preserve">23. Прием в члены Общины осуществляется по решению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 w:rsidRPr="00C5032E">
        <w:t xml:space="preserve"> </w:t>
      </w:r>
      <w:r w:rsidRPr="00C5032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Члены Общины имеют равные права и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несут равные обязанности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24. Члены Общины имеют право: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1) участвовать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принятии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решений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2) избирать и быть избранными в выборные органы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соответствии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 законодательством Российской Федерации;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3) выходить из Общины и получать долю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из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имуществ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или компенсацию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такой доли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при выходе из Общины либо при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ее ликвидации;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>4) использовать для нужд традиционных хозяйствования и промыслов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объекты животного и растительного мира, общераспространенные полезные ископаемые и другие природные ресурсы;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5) получать информацию о деятельности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6) вносить на рассмотрение Правления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(Совета) и должностных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лиц Общины любые предложения о совершенствовании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д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еятельности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7) участвовать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мероприятиях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и акциях, осуществляемых Общиной;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8) осуществлять другие права, предусмотренные законодательством Российской Федерации.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25. Члены Общины обязаны: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1) соблюдать Устав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2) рационально использовать природные ресурсы и осуществлять природоохранные меры;</w:t>
      </w:r>
    </w:p>
    <w:p w:rsidR="00622992" w:rsidRPr="00A351E4" w:rsidRDefault="00622992" w:rsidP="00622992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3) информировать Общину об изменении сведений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, подлежащих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учету;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4) отвечать по обязательствам Общины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пределах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своей доли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из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ее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имущества;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5) содействовать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совместной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работе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6) воздерживаться от всяк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их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действи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проявления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бездействи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я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),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которые могут нанести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вред деятельности Общины;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7) выполнять решения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хода)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и Правления (Совета), принятые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рамках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их компетенции;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8) исполнять другие обязанности, предусмотренные законодательством Российской Федерации.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26. В течение ____ дней со дня принятия нового члена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он должен внести вступительный и обязательный взносы, определенны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ходом) членов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27. Члены Общины прекращают свое членство в Общине путем подачи заявления в Правление (Совет).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28. Член Общины считается выбывшим из состава Общины со дня принятия решения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ходом) членов по указанному вопросу.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29. Член Общины может быть исключен из Общины за нарушение Устава Общины,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невыполнение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решения органов Общины, а также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за действия, наносящие ущерб Общине.</w:t>
      </w:r>
    </w:p>
    <w:p w:rsidR="00622992" w:rsidRPr="00434B42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 xml:space="preserve">30. Член Общины должен быть извещен Правлением (Советом)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о причинах постановки вопроса о его исключении и приглашен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434B42">
        <w:rPr>
          <w:rFonts w:ascii="Times New Roman" w:eastAsia="Source Han Sans CN Regular" w:hAnsi="Times New Roman" w:cs="Times New Roman"/>
          <w:spacing w:val="-6"/>
          <w:kern w:val="2"/>
          <w:sz w:val="28"/>
          <w:szCs w:val="28"/>
          <w:lang w:eastAsia="ru-RU"/>
        </w:rPr>
        <w:t>на рассмотрение данного вопроса общим собранием (сходом) членов Общины.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31. Исключение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проводится по решению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квалифицированным большинством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 менее _____ голосов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общего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числа присутствующих на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нем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членов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32.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случае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выхода или исключения из Общины члену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и членам его семьи предоставляется доля из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ее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имущества в размере _______.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33. Учет членов Общины ведется Правлением (Советом).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Обязательному учету подлежат сведения о дате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его вступления в 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бщину, выходе (исключении) из нее, месте жительства либо месте пребывания, ведении либо неведении традиционного образа жизни, об осуществлении либо неосуществлении традиционной хозяйственной деятельности малочисленных народов (с указанием видов деятельности в соответствии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с утвержденным Правительством Российской Федерации перечнем видов традиционной хозяйственной деятельности коренных малочисленных народов Российской Федерации), в том числе если такая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деятельность является подсобной по отношению к основному виду деятельности,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о членах семьи члена Общины (родственниках по прямой нисходящей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и восходящей линии (детях, в том числе усыновленных (удочеренных), внуках, родителях, дедушках, бабушках), полнородных и </w:t>
      </w:r>
      <w:proofErr w:type="spell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неполнородных</w:t>
      </w:r>
      <w:proofErr w:type="spell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(имеющих общих отца или мать) братьях и сестрах, родственниках третьей степени родства, а также лицах, опекуном или попечителем которых является член Общины).</w:t>
      </w:r>
      <w:proofErr w:type="gramEnd"/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34. Права членов семьи члена Общины: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35. Обязанности членов семьи члена Общины: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22992" w:rsidRPr="00A351E4" w:rsidRDefault="00622992" w:rsidP="00622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36. Порядок и характер участия членов Общины в хозяйственной деятельности Общины: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proofErr w:type="spellStart"/>
      <w:r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</w:t>
      </w:r>
      <w:proofErr w:type="spellEnd"/>
      <w:r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</w:t>
      </w:r>
      <w:proofErr w:type="spellEnd"/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proofErr w:type="spellStart"/>
      <w:r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</w:t>
      </w:r>
      <w:proofErr w:type="spellEnd"/>
      <w:r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 </w:t>
      </w:r>
      <w:proofErr w:type="spellStart"/>
      <w:r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</w:t>
      </w:r>
      <w:proofErr w:type="spellEnd"/>
      <w:r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</w:t>
      </w:r>
      <w:proofErr w:type="spellEnd"/>
      <w:r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r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lang w:eastAsia="ru-RU"/>
        </w:rPr>
        <w:br/>
      </w:r>
      <w:r w:rsidRPr="00D85D11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Порядок и характер участия членов Общины в ее хозяйственной деятельности (в том числе при реализации продукции традиционных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видов хозяйствования и промыслов) может устанавливаться решением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 w:rsidRPr="001A002C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на основании рекомендации Правления (Совета). Решение применительно к каждому члену Общины должно содержать: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характер участия;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объем участия;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>ожидаем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ые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результат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источники, объем средств, необходимых для выполнения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возложенных на члена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обязанност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место исполнения обязанност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сроки исполнения обязанност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ей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;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иные условия.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Решение принимается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бщим собранием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ходом)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соответствии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 законодательством Российской Федерации, настоящим Уставом и обычаями и традициями</w:t>
      </w: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коренных малочисленных народов.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37. Порядок и характер участия членов семьи членов 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хозяйственной деятельности Общины: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proofErr w:type="spellStart"/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</w:t>
      </w:r>
      <w:proofErr w:type="spellEnd"/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</w:t>
      </w:r>
      <w:proofErr w:type="spellEnd"/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</w:r>
      <w:proofErr w:type="spellStart"/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</w:t>
      </w:r>
      <w:proofErr w:type="spellEnd"/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</w:t>
      </w:r>
      <w:proofErr w:type="spellEnd"/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 xml:space="preserve"> </w:t>
      </w:r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38. Члены Общины несут ответственность по долгам и убыткам Общины и возмещают такие убытки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следующем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порядке: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 </w:t>
      </w:r>
      <w:proofErr w:type="spellStart"/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</w:t>
      </w:r>
      <w:proofErr w:type="spellEnd"/>
      <w:r w:rsidRPr="00952CE2">
        <w:rPr>
          <w:rFonts w:ascii="Times New Roman" w:eastAsia="Source Han Sans CN Regular" w:hAnsi="Times New Roman" w:cs="Times New Roman"/>
          <w:kern w:val="2"/>
          <w:sz w:val="28"/>
          <w:szCs w:val="28"/>
          <w:u w:val="single" w:color="000000" w:themeColor="text1"/>
          <w:lang w:eastAsia="ru-RU"/>
        </w:rPr>
        <w:br/>
      </w:r>
      <w:r w:rsidRPr="00952CE2">
        <w:rPr>
          <w:rFonts w:ascii="Times New Roman" w:eastAsia="Source Han Sans CN Regular" w:hAnsi="Times New Roman" w:cs="Times New Roman"/>
          <w:color w:val="FFFFFF" w:themeColor="background1"/>
          <w:kern w:val="2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39. Члены Общины несут ответственность за нарушение </w:t>
      </w:r>
      <w:r w:rsidRPr="00434B42">
        <w:rPr>
          <w:rFonts w:ascii="Times New Roman" w:eastAsia="Source Han Sans CN Regular" w:hAnsi="Times New Roman" w:cs="Times New Roman"/>
          <w:spacing w:val="-4"/>
          <w:kern w:val="2"/>
          <w:sz w:val="28"/>
          <w:szCs w:val="28"/>
          <w:lang w:eastAsia="ru-RU"/>
        </w:rPr>
        <w:t>обязательств по личному трудовому и иному участию в деятельности Общины.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22992" w:rsidRPr="00A351E4" w:rsidRDefault="00622992" w:rsidP="006229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Правление (Совет) предупреждает члена в случае однократного нарушения обязательств по личному трудовому и иному участию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в деятельности Общины, установленных решением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бщего собрания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хода) членов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, о недопустимости таких нарушений;</w:t>
      </w:r>
      <w:proofErr w:type="gramEnd"/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случае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неоднократного (два и более раза) нарушения обязательств по личному трудовому и иному участию в деятельности Общины принимается решение об исключении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виновного из членов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VIII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 xml:space="preserve">. Порядок распределения доходов от реализации излишков 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br/>
        <w:t>продуктов традиционной хозяйственной деятельности и изделий традиционных промыслов</w:t>
      </w:r>
    </w:p>
    <w:p w:rsidR="00622992" w:rsidRPr="00A351E4" w:rsidRDefault="00622992" w:rsidP="006229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  <w:t xml:space="preserve">40.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Доходы от реализации излишков продуктов традиционной хозяйственной деятельности и изделий традиционных промыслов распределяются между членами Общины по решению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общего собрания (с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хода) членов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Общины 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на основании рекомендации Правления (Совета). При принятии данного решения в обязательном порядке учитываются:</w:t>
      </w:r>
    </w:p>
    <w:p w:rsidR="00622992" w:rsidRPr="00A351E4" w:rsidRDefault="00622992" w:rsidP="006229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размер доли лица в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имуществе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Общины;</w:t>
      </w:r>
    </w:p>
    <w:p w:rsidR="00622992" w:rsidRPr="00A351E4" w:rsidRDefault="00622992" w:rsidP="006229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характер и степень участия лица в хозяйственной и иной деятельности Общины;</w:t>
      </w:r>
    </w:p>
    <w:p w:rsidR="00622992" w:rsidRPr="00A351E4" w:rsidRDefault="00622992" w:rsidP="006229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традиции и обычаи коренных </w:t>
      </w:r>
      <w:proofErr w:type="gramStart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малочисленных</w:t>
      </w:r>
      <w:proofErr w:type="gramEnd"/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народов;</w:t>
      </w:r>
    </w:p>
    <w:p w:rsidR="00622992" w:rsidRPr="00A351E4" w:rsidRDefault="00622992" w:rsidP="00622992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ru-RU"/>
        </w:rPr>
      </w:pP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иные факторы, которые Община сочтет значимыми.</w:t>
      </w:r>
    </w:p>
    <w:p w:rsidR="00622992" w:rsidRPr="00A351E4" w:rsidRDefault="00622992" w:rsidP="006229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0" w:after="300" w:line="240" w:lineRule="auto"/>
        <w:jc w:val="center"/>
        <w:outlineLvl w:val="2"/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</w:pP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val="en-US" w:eastAsia="ru-RU"/>
        </w:rPr>
        <w:t>IV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="Source Han Sans CN Regular" w:hAnsi="Times New Roman" w:cs="Times New Roman"/>
          <w:b/>
          <w:kern w:val="2"/>
          <w:sz w:val="28"/>
          <w:szCs w:val="28"/>
          <w:lang w:eastAsia="ru-RU"/>
        </w:rPr>
        <w:br/>
        <w:t>оставшегося после ликвидации Общины</w:t>
      </w:r>
    </w:p>
    <w:p w:rsidR="002E4105" w:rsidRDefault="00622992" w:rsidP="00622992"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 xml:space="preserve">41. При ликвидации Общины ее имущество, оставшееся после удовлетворения требований кредиторов, подлежит распределению между членами Общины в соответствии с их долей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в нем</w:t>
      </w:r>
      <w:r w:rsidRPr="00A351E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.</w:t>
      </w:r>
      <w:bookmarkStart w:id="0" w:name="_GoBack"/>
      <w:bookmarkEnd w:id="0"/>
    </w:p>
    <w:sectPr w:rsidR="002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 Han Sans CN Regular">
    <w:altName w:val="Times New Roman"/>
    <w:charset w:val="01"/>
    <w:family w:val="auto"/>
    <w:pitch w:val="variable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92"/>
    <w:rsid w:val="00092A42"/>
    <w:rsid w:val="00494167"/>
    <w:rsid w:val="00622992"/>
    <w:rsid w:val="00A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92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92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1</cp:revision>
  <dcterms:created xsi:type="dcterms:W3CDTF">2023-07-06T09:35:00Z</dcterms:created>
  <dcterms:modified xsi:type="dcterms:W3CDTF">2023-07-06T09:36:00Z</dcterms:modified>
</cp:coreProperties>
</file>