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Типовой устав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частного учреждения</w:t>
      </w:r>
      <w:bookmarkEnd w:id="0"/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Частное учреждение –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унитарная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характера.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Полное наименование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астного учреждения: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</w:t>
      </w:r>
      <w:proofErr w:type="spellEnd"/>
      <w:r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 xml:space="preserve">аааааааааааааааааааааааааааааааааааааааааааааааааааааааааааааааа </w:t>
      </w:r>
      <w:proofErr w:type="spellStart"/>
      <w:r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</w:t>
      </w:r>
      <w:proofErr w:type="spellEnd"/>
      <w:r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астного учреждения: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</w:t>
      </w:r>
      <w:proofErr w:type="spellEnd"/>
      <w:r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E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351E4">
        <w:rPr>
          <w:rFonts w:ascii="Times New Roman" w:hAnsi="Times New Roman" w:cs="Times New Roman"/>
          <w:sz w:val="28"/>
          <w:szCs w:val="28"/>
        </w:rPr>
        <w:t>астного учреждения: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41F34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аааааааааааааааааааааааааа</w:t>
      </w:r>
      <w:proofErr w:type="spellEnd"/>
      <w:r w:rsidRPr="00A41F34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hAnsi="Times New Roman" w:cs="Times New Roman"/>
          <w:sz w:val="28"/>
          <w:szCs w:val="28"/>
        </w:rPr>
        <w:t>.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и (или) сокращенно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наименование на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языке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народов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и (или) 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остранном языке (указать язык): </w:t>
      </w:r>
      <w:proofErr w:type="spellStart"/>
      <w:r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</w:t>
      </w:r>
      <w:proofErr w:type="spellEnd"/>
      <w:r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</w:r>
      <w:proofErr w:type="spellStart"/>
      <w:r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</w:t>
      </w:r>
      <w:proofErr w:type="spellEnd"/>
      <w:r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</w:t>
      </w:r>
      <w:proofErr w:type="spellEnd"/>
      <w:r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41F3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Организационно-правовая форма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астного учреждения – учреждение.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Предмет, цели и виды деятельности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астного учреждения</w:t>
      </w:r>
    </w:p>
    <w:p w:rsidR="000E777D" w:rsidRPr="00A351E4" w:rsidRDefault="000E777D" w:rsidP="000E777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77D" w:rsidRPr="00A351E4" w:rsidRDefault="000E777D" w:rsidP="000E7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Предмет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астного учреждения: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41F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</w:t>
      </w:r>
      <w:proofErr w:type="spellEnd"/>
      <w:r w:rsidRPr="00A41F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41F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</w:r>
      <w:proofErr w:type="spellStart"/>
      <w:r w:rsidRPr="00A41F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</w:t>
      </w:r>
      <w:proofErr w:type="spellEnd"/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A41F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</w:t>
      </w:r>
      <w:proofErr w:type="spellEnd"/>
      <w:r w:rsidRPr="00A41F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41F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77D" w:rsidRPr="00A351E4" w:rsidRDefault="000E777D" w:rsidP="000E7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Целями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астного учреждения являются: </w:t>
      </w:r>
    </w:p>
    <w:p w:rsidR="000E777D" w:rsidRPr="00A351E4" w:rsidRDefault="000E777D" w:rsidP="000E7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77D" w:rsidRPr="00A351E4" w:rsidRDefault="000E777D" w:rsidP="000E7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77D" w:rsidRPr="00A351E4" w:rsidRDefault="000E777D" w:rsidP="000E7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77D" w:rsidRPr="00A351E4" w:rsidRDefault="000E777D" w:rsidP="000E7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достижения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Уставом,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ч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астное учреждение осуществляет следующие</w:t>
      </w:r>
      <w:r w:rsidRPr="00A351E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</w:t>
      </w:r>
    </w:p>
    <w:p w:rsidR="000E777D" w:rsidRPr="00A351E4" w:rsidRDefault="000E777D" w:rsidP="000E7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77D" w:rsidRPr="00A351E4" w:rsidRDefault="000E777D" w:rsidP="000E7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77D" w:rsidRPr="00A351E4" w:rsidRDefault="000E777D" w:rsidP="000E7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Виды приносящей доход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астного учреждения: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E777D" w:rsidRPr="00A351E4" w:rsidRDefault="000E777D" w:rsidP="000E777D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51E4">
        <w:rPr>
          <w:rFonts w:ascii="Times New Roman" w:hAnsi="Times New Roman" w:cs="Times New Roman"/>
          <w:sz w:val="28"/>
          <w:szCs w:val="28"/>
        </w:rPr>
        <w:t>3)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hAnsi="Times New Roman" w:cs="Times New Roman"/>
          <w:sz w:val="28"/>
          <w:szCs w:val="28"/>
        </w:rPr>
        <w:t>.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Имущество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частного у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чреждения 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777D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Частное учреждение приобретает право оперативного управления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имуществом, закрепленным за ним учредителем и приобретенным частным учреждением по иным основаниям.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Порядок регулярных поступлений от Учредителя: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277F49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</w:t>
      </w:r>
      <w:proofErr w:type="spellEnd"/>
      <w:r w:rsidRPr="00277F49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</w:r>
      <w:proofErr w:type="spellStart"/>
      <w:r w:rsidRPr="00277F49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</w:t>
      </w:r>
      <w:proofErr w:type="spellEnd"/>
      <w:r w:rsidRPr="00277F49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277F49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</w:t>
      </w:r>
      <w:proofErr w:type="spellEnd"/>
      <w:r w:rsidRPr="00277F49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Учредитель 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Учредителем и собственником имущества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астного учреждения является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277F49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277F49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 компетенции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чредителя относятся: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изменение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учреждения;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определение приоритетных направлений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учреждения, принципов формирования и использования его имущества;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 и досрочное прекращение его полномочий;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утверждение годового отчета и бухгалтерской (финансовой) отчетности;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создание филиалов и открытие представительств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учреждения;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принятие решений о создании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астным учреждением других юридических лиц, об участии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 в других юридических лицах;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принятие решений о реорганизации и ликвидации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астного учреждения, назначение ликвидационной комиссии (ликвидатора) 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утверждение ликвидационного баланса;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утверждение аудиторской организации или индивидуального аудитора;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иные вопросы, отнесенные законодательством Российской Федерации к компетенции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чредителя.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Учредитель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астного учреждения осуществляет надзор 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принимаемыми им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обеспечением их исполнения, использованием средств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астного учреждения, соблюдением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астным учреждением законодательства Российской Федерации.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Директор 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Единоличным исполнительным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астного учреждения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иректор.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Директор назначается учредителем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 сроком на ____ го</w:t>
      </w:r>
      <w:proofErr w:type="gramStart"/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(лет).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Директор </w:t>
      </w:r>
      <w:proofErr w:type="gramStart"/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текущее руководство деятельностью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 и подотчетен</w:t>
      </w:r>
      <w:proofErr w:type="gramEnd"/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учредителю.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учреждения: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без доверенности действует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астного учреждения;  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решения и издает</w:t>
      </w:r>
      <w:proofErr w:type="gramEnd"/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приказы по вопросам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учреждения;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заключает договоры, осуществляет другие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имени 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астного учреждения, открывает и закрывает счета в </w:t>
      </w:r>
      <w:proofErr w:type="gramStart"/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банках</w:t>
      </w:r>
      <w:proofErr w:type="gramEnd"/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организует бухгалтерский учет и отчетность;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утверждает штатное расписание;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gramStart"/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на работу и увольняет</w:t>
      </w:r>
      <w:proofErr w:type="gramEnd"/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астного учреждения, утверждает их должностные обязанности в соответствии 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штатным расписанием.</w:t>
      </w:r>
    </w:p>
    <w:p w:rsidR="000E777D" w:rsidRPr="00A351E4" w:rsidRDefault="000E777D" w:rsidP="000E7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Директор организует выполнение решений учредителя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астного учреждения.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распределения имущества, 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оставшегося после ликвидации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частного у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чреждения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При ликвидации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астного учреждения оставшееся после удовлетворения требований кредиторов имущество передается его собственнику, если иное не предусмотрено законом и иными правовыми актами Российской Федерации. </w:t>
      </w: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777D" w:rsidRPr="00A351E4" w:rsidRDefault="000E777D" w:rsidP="000E777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4105" w:rsidRDefault="000E777D"/>
    <w:sectPr w:rsidR="002E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7D"/>
    <w:rsid w:val="00092A42"/>
    <w:rsid w:val="000E777D"/>
    <w:rsid w:val="00494167"/>
    <w:rsid w:val="00A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7D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7D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Кондратьева</dc:creator>
  <cp:lastModifiedBy>Ольга Кондратьева</cp:lastModifiedBy>
  <cp:revision>1</cp:revision>
  <dcterms:created xsi:type="dcterms:W3CDTF">2023-07-06T09:37:00Z</dcterms:created>
  <dcterms:modified xsi:type="dcterms:W3CDTF">2023-07-06T09:38:00Z</dcterms:modified>
</cp:coreProperties>
</file>